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C7E960" w14:textId="77777777" w:rsidR="00DC0AFA" w:rsidRDefault="004B446B">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Activity 1: Baseline Survey </w:t>
      </w:r>
    </w:p>
    <w:p w14:paraId="0B50E191" w14:textId="77777777" w:rsidR="00DC0AFA" w:rsidRDefault="004B446B">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We’re Ready! Instructional Plan</w:t>
      </w:r>
    </w:p>
    <w:p w14:paraId="38EA3B69" w14:textId="77777777" w:rsidR="00DC0AFA" w:rsidRDefault="00DC0A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
        <w:tblW w:w="8781" w:type="dxa"/>
        <w:tblLayout w:type="fixed"/>
        <w:tblLook w:val="0400" w:firstRow="0" w:lastRow="0" w:firstColumn="0" w:lastColumn="0" w:noHBand="0" w:noVBand="1"/>
      </w:tblPr>
      <w:tblGrid>
        <w:gridCol w:w="8781"/>
      </w:tblGrid>
      <w:tr w:rsidR="00DC0AFA" w14:paraId="154B875D"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F60CC8"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Session title: </w:t>
            </w:r>
            <w:r>
              <w:rPr>
                <w:rFonts w:ascii="Times New Roman" w:eastAsia="Times New Roman" w:hAnsi="Times New Roman" w:cs="Times New Roman"/>
                <w:color w:val="000000"/>
                <w:sz w:val="24"/>
                <w:szCs w:val="24"/>
              </w:rPr>
              <w:t>Pre-workshop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Baseline) Survey</w:t>
            </w:r>
          </w:p>
          <w:p w14:paraId="5654FBC5" w14:textId="77777777" w:rsidR="00DC0AFA" w:rsidRDefault="00DC0A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C0AFA" w14:paraId="2E069A15"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94C99D"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Date &amp; time: </w:t>
            </w: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 9:</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w:t>
            </w:r>
          </w:p>
          <w:p w14:paraId="200742CF"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minutes of instruction and handing out materials</w:t>
            </w:r>
          </w:p>
          <w:p w14:paraId="519AD092"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minutes for filling out survey</w:t>
            </w:r>
          </w:p>
          <w:p w14:paraId="3B4054EB" w14:textId="77777777" w:rsidR="00DC0AFA" w:rsidRDefault="00DC0AFA">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c>
      </w:tr>
      <w:tr w:rsidR="00DC0AFA" w14:paraId="3AC2B2D6"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51E1E2"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Presenter: </w:t>
            </w:r>
          </w:p>
          <w:p w14:paraId="3653752B" w14:textId="77777777" w:rsidR="00DC0AFA" w:rsidRDefault="00DC0AFA">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p>
        </w:tc>
      </w:tr>
      <w:tr w:rsidR="00DC0AFA" w14:paraId="7880FCD6"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5388C4"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of learning activity: </w:t>
            </w:r>
          </w:p>
          <w:p w14:paraId="51B2BCEA"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are asked to sit at tables. Explain there are 2 formats for the surve</w:t>
            </w:r>
            <w:r>
              <w:rPr>
                <w:rFonts w:ascii="Times New Roman" w:eastAsia="Times New Roman" w:hAnsi="Times New Roman" w:cs="Times New Roman"/>
                <w:sz w:val="24"/>
                <w:szCs w:val="24"/>
              </w:rPr>
              <w:t xml:space="preserve">y: 1. Online which can be completed via phone and 2. Written. </w:t>
            </w:r>
            <w:r>
              <w:rPr>
                <w:rFonts w:ascii="Times New Roman" w:eastAsia="Times New Roman" w:hAnsi="Times New Roman" w:cs="Times New Roman"/>
                <w:color w:val="000000"/>
                <w:sz w:val="24"/>
                <w:szCs w:val="24"/>
              </w:rPr>
              <w:t xml:space="preserve">The basic aspects of the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nstructions are provided about the survey (by Eva) including pointing to </w:t>
            </w:r>
            <w:r>
              <w:rPr>
                <w:rFonts w:ascii="Times New Roman" w:eastAsia="Times New Roman" w:hAnsi="Times New Roman" w:cs="Times New Roman"/>
                <w:sz w:val="24"/>
                <w:szCs w:val="24"/>
              </w:rPr>
              <w:t>Mentimeter website link on board</w:t>
            </w:r>
            <w:r>
              <w:rPr>
                <w:rFonts w:ascii="Times New Roman" w:eastAsia="Times New Roman" w:hAnsi="Times New Roman" w:cs="Times New Roman"/>
                <w:color w:val="000000"/>
                <w:sz w:val="24"/>
                <w:szCs w:val="24"/>
              </w:rPr>
              <w:t xml:space="preserve"> while someone else hands out surveys and pencil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Participants fill out survey. Participants are asked to give completed surveys to one person at the </w:t>
            </w:r>
            <w:r>
              <w:rPr>
                <w:rFonts w:ascii="Times New Roman" w:eastAsia="Times New Roman" w:hAnsi="Times New Roman" w:cs="Times New Roman"/>
                <w:color w:val="000000"/>
                <w:sz w:val="24"/>
                <w:szCs w:val="24"/>
              </w:rPr>
              <w:t xml:space="preserve">table, who is then asked to give to a workshop organizer (Eva). </w:t>
            </w:r>
          </w:p>
          <w:p w14:paraId="5106448F" w14:textId="77777777" w:rsidR="00DC0AFA" w:rsidRDefault="00DC0A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C0AFA" w14:paraId="11FBEBC9"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70843F"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Learning objectives: </w:t>
            </w:r>
          </w:p>
          <w:p w14:paraId="028E2AF3"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effectiveness of the workshop in order to assess the success of the We’re Ready! Pilot Project</w:t>
            </w:r>
            <w:r>
              <w:rPr>
                <w:rFonts w:ascii="Times New Roman" w:eastAsia="Times New Roman" w:hAnsi="Times New Roman" w:cs="Times New Roman"/>
                <w:color w:val="FF0000"/>
                <w:sz w:val="24"/>
                <w:szCs w:val="24"/>
              </w:rPr>
              <w:t xml:space="preserve">. </w:t>
            </w:r>
          </w:p>
          <w:p w14:paraId="23125963" w14:textId="77777777" w:rsidR="00DC0AFA" w:rsidRDefault="00DC0A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DC0AFA" w14:paraId="22849C56"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9126B6"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Instructional techniques:</w:t>
            </w:r>
          </w:p>
          <w:p w14:paraId="4386B96E" w14:textId="77777777" w:rsidR="00DC0AFA"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them to read over the instructions and fill out survey</w:t>
            </w:r>
          </w:p>
        </w:tc>
      </w:tr>
      <w:tr w:rsidR="00DC0AFA" w14:paraId="1E6B0B3B"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6E4DE2"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Speaking points:</w:t>
            </w:r>
          </w:p>
          <w:p w14:paraId="26AEAB3F" w14:textId="77777777" w:rsidR="00DC0AFA"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take a seat). Before we jump into the activities, there is a survey to fill out. We will also do a survey after the activities just before we finish up for the day. </w:t>
            </w:r>
          </w:p>
          <w:p w14:paraId="15EC690E" w14:textId="77777777" w:rsidR="00DC0AFA"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2 formats for the survey: 1. Online which can be completed via phone which is through Mentimeter and the website link is on whiteboard (point out)  and 2. Written which we will hand out if you cannot access the online one - raise your hand if you</w:t>
            </w:r>
            <w:r>
              <w:rPr>
                <w:rFonts w:ascii="Times New Roman" w:eastAsia="Times New Roman" w:hAnsi="Times New Roman" w:cs="Times New Roman"/>
                <w:sz w:val="24"/>
                <w:szCs w:val="24"/>
              </w:rPr>
              <w:t xml:space="preserve"> need a written form.</w:t>
            </w:r>
          </w:p>
          <w:p w14:paraId="2986F768" w14:textId="77777777" w:rsidR="00DC0AFA"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survey is to determine whether the We’re Ready! workshop was effective based on what we set out to do (purpose, goal, etc). Additional information is also gathered to gain a better understanding about participant’s </w:t>
            </w:r>
            <w:r>
              <w:rPr>
                <w:rFonts w:ascii="Times New Roman" w:eastAsia="Times New Roman" w:hAnsi="Times New Roman" w:cs="Times New Roman"/>
                <w:sz w:val="24"/>
                <w:szCs w:val="24"/>
              </w:rPr>
              <w:t xml:space="preserve">risk awareness, experience with major emergency or disaster, emergency preparedness behaviours, social connections, and confidence in knowing what to do in an emergency. The information you provide is very valuable and will help us improve the workshop in </w:t>
            </w:r>
            <w:r>
              <w:rPr>
                <w:rFonts w:ascii="Times New Roman" w:eastAsia="Times New Roman" w:hAnsi="Times New Roman" w:cs="Times New Roman"/>
                <w:sz w:val="24"/>
                <w:szCs w:val="24"/>
              </w:rPr>
              <w:t>the future. Participating in the survey is voluntary. Please do not need to put your name or contact information on the survey.</w:t>
            </w:r>
          </w:p>
          <w:p w14:paraId="39CE28E6" w14:textId="77777777" w:rsidR="00DC0AFA" w:rsidRPr="004B446B"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lastRenderedPageBreak/>
              <w:t xml:space="preserve">You </w:t>
            </w:r>
            <w:r w:rsidRPr="004B446B">
              <w:rPr>
                <w:rFonts w:ascii="Times New Roman" w:eastAsia="Times New Roman" w:hAnsi="Times New Roman" w:cs="Times New Roman"/>
                <w:sz w:val="24"/>
                <w:szCs w:val="24"/>
              </w:rPr>
              <w:t xml:space="preserve">have about </w:t>
            </w:r>
            <w:r w:rsidRPr="004B446B">
              <w:rPr>
                <w:rFonts w:ascii="Times New Roman" w:eastAsia="Times New Roman" w:hAnsi="Times New Roman" w:cs="Times New Roman"/>
                <w:sz w:val="24"/>
                <w:szCs w:val="24"/>
              </w:rPr>
              <w:t>10</w:t>
            </w:r>
            <w:r w:rsidRPr="004B446B">
              <w:rPr>
                <w:rFonts w:ascii="Times New Roman" w:eastAsia="Times New Roman" w:hAnsi="Times New Roman" w:cs="Times New Roman"/>
                <w:sz w:val="24"/>
                <w:szCs w:val="24"/>
              </w:rPr>
              <w:t xml:space="preserve"> minutes to complete the survey so please wrap up around 9:</w:t>
            </w:r>
            <w:r w:rsidRPr="004B446B">
              <w:rPr>
                <w:rFonts w:ascii="Times New Roman" w:eastAsia="Times New Roman" w:hAnsi="Times New Roman" w:cs="Times New Roman"/>
                <w:sz w:val="24"/>
                <w:szCs w:val="24"/>
              </w:rPr>
              <w:t>40</w:t>
            </w:r>
          </w:p>
          <w:p w14:paraId="3503CA69" w14:textId="77777777" w:rsidR="00DC0AFA" w:rsidRPr="004B446B"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4B446B">
              <w:rPr>
                <w:rFonts w:ascii="Times New Roman" w:eastAsia="Times New Roman" w:hAnsi="Times New Roman" w:cs="Times New Roman"/>
                <w:sz w:val="24"/>
                <w:szCs w:val="24"/>
              </w:rPr>
              <w:t>If you are not sure about how to answer a questio</w:t>
            </w:r>
            <w:r w:rsidRPr="004B446B">
              <w:rPr>
                <w:rFonts w:ascii="Times New Roman" w:eastAsia="Times New Roman" w:hAnsi="Times New Roman" w:cs="Times New Roman"/>
                <w:sz w:val="24"/>
                <w:szCs w:val="24"/>
              </w:rPr>
              <w:t>n or the wording of a question, don’t hesitate to ask us.</w:t>
            </w:r>
          </w:p>
          <w:p w14:paraId="6D78E33A" w14:textId="77777777" w:rsidR="00DC0AFA" w:rsidRPr="004B446B"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4B446B">
              <w:rPr>
                <w:rFonts w:ascii="Times New Roman" w:eastAsia="Times New Roman" w:hAnsi="Times New Roman" w:cs="Times New Roman"/>
                <w:sz w:val="24"/>
                <w:szCs w:val="24"/>
              </w:rPr>
              <w:t>Are there any questions before we get started?</w:t>
            </w:r>
          </w:p>
          <w:p w14:paraId="51B2140B" w14:textId="77777777" w:rsidR="00DC0AFA" w:rsidRPr="004B446B" w:rsidRDefault="004B446B">
            <w:pPr>
              <w:pStyle w:val="normal0"/>
              <w:pBdr>
                <w:top w:val="nil"/>
                <w:left w:val="nil"/>
                <w:bottom w:val="nil"/>
                <w:right w:val="nil"/>
                <w:between w:val="nil"/>
              </w:pBdr>
              <w:spacing w:after="240" w:line="240" w:lineRule="auto"/>
              <w:rPr>
                <w:rFonts w:ascii="Times New Roman" w:eastAsia="Times New Roman" w:hAnsi="Times New Roman" w:cs="Times New Roman"/>
                <w:i/>
                <w:sz w:val="24"/>
                <w:szCs w:val="24"/>
              </w:rPr>
            </w:pPr>
            <w:r w:rsidRPr="004B446B">
              <w:rPr>
                <w:rFonts w:ascii="Times New Roman" w:eastAsia="Times New Roman" w:hAnsi="Times New Roman" w:cs="Times New Roman"/>
                <w:i/>
                <w:sz w:val="24"/>
                <w:szCs w:val="24"/>
              </w:rPr>
              <w:t>Once complete</w:t>
            </w:r>
            <w:r w:rsidRPr="004B446B">
              <w:rPr>
                <w:rFonts w:ascii="Times New Roman" w:eastAsia="Times New Roman" w:hAnsi="Times New Roman" w:cs="Times New Roman"/>
                <w:i/>
                <w:sz w:val="24"/>
                <w:szCs w:val="24"/>
              </w:rPr>
              <w:t>d survey…</w:t>
            </w:r>
          </w:p>
          <w:p w14:paraId="37B7BA18" w14:textId="77777777" w:rsidR="00DC0AFA"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sidRPr="004B446B">
              <w:rPr>
                <w:rFonts w:ascii="Times New Roman" w:eastAsia="Times New Roman" w:hAnsi="Times New Roman" w:cs="Times New Roman"/>
                <w:sz w:val="24"/>
                <w:szCs w:val="24"/>
              </w:rPr>
              <w:t>It’s 9:</w:t>
            </w:r>
            <w:r w:rsidRPr="004B446B">
              <w:rPr>
                <w:rFonts w:ascii="Times New Roman" w:eastAsia="Times New Roman" w:hAnsi="Times New Roman" w:cs="Times New Roman"/>
                <w:sz w:val="24"/>
                <w:szCs w:val="24"/>
              </w:rPr>
              <w:t>40</w:t>
            </w:r>
            <w:r w:rsidRPr="004B446B">
              <w:rPr>
                <w:rFonts w:ascii="Times New Roman" w:eastAsia="Times New Roman" w:hAnsi="Times New Roman" w:cs="Times New Roman"/>
                <w:sz w:val="24"/>
                <w:szCs w:val="24"/>
              </w:rPr>
              <w:t xml:space="preserve"> and it seems</w:t>
            </w:r>
            <w:r>
              <w:rPr>
                <w:rFonts w:ascii="Times New Roman" w:eastAsia="Times New Roman" w:hAnsi="Times New Roman" w:cs="Times New Roman"/>
                <w:sz w:val="24"/>
                <w:szCs w:val="24"/>
              </w:rPr>
              <w:t xml:space="preserve"> most people are finished with the survey. When you are finished please pass them to a designated perso</w:t>
            </w:r>
            <w:r>
              <w:rPr>
                <w:rFonts w:ascii="Times New Roman" w:eastAsia="Times New Roman" w:hAnsi="Times New Roman" w:cs="Times New Roman"/>
                <w:sz w:val="24"/>
                <w:szCs w:val="24"/>
              </w:rPr>
              <w:t>n in your group. Eva will then collect the surveys from them. Thank you again for taking the time. Now for some fun activities!</w:t>
            </w:r>
          </w:p>
        </w:tc>
      </w:tr>
      <w:tr w:rsidR="00DC0AFA" w14:paraId="2538EC71"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9A881D"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Demo activity details:</w:t>
            </w:r>
          </w:p>
          <w:p w14:paraId="4264846C" w14:textId="77777777" w:rsidR="00DC0AFA"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pre-workshop survey for details</w:t>
            </w:r>
          </w:p>
        </w:tc>
      </w:tr>
      <w:tr w:rsidR="00DC0AFA" w14:paraId="347C77F5"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D3704A"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Assessment plan: </w:t>
            </w:r>
          </w:p>
          <w:p w14:paraId="31877411" w14:textId="77777777" w:rsidR="00DC0AFA"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Pre-workshop and post-workshop surveys will be collected by Eva and analyzed. Results will be provided to workshop organizers. The results will also be used to further improve the We’re Ready! Project. </w:t>
            </w:r>
          </w:p>
        </w:tc>
      </w:tr>
      <w:tr w:rsidR="00DC0AFA" w14:paraId="7EE38CCF"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12CC4B"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Estimated duration of activity: </w:t>
            </w:r>
          </w:p>
          <w:p w14:paraId="3A342E5E" w14:textId="77777777" w:rsidR="00DC0AFA" w:rsidRDefault="004B446B">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r>
      <w:tr w:rsidR="00DC0AFA" w14:paraId="019FA5F7"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9DD808"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Instructor (I) and participant (P) resources/materials:</w:t>
            </w:r>
          </w:p>
          <w:p w14:paraId="1475AE69"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r>
              <w:rPr>
                <w:rFonts w:ascii="Times New Roman" w:eastAsia="Times New Roman" w:hAnsi="Times New Roman" w:cs="Times New Roman"/>
                <w:color w:val="000000"/>
              </w:rPr>
              <w:t>Timer visible to all participants</w:t>
            </w:r>
            <w:r>
              <w:rPr>
                <w:rFonts w:ascii="Times New Roman" w:eastAsia="Times New Roman" w:hAnsi="Times New Roman" w:cs="Times New Roman"/>
                <w:sz w:val="24"/>
                <w:szCs w:val="24"/>
              </w:rPr>
              <w:t xml:space="preserve"> </w:t>
            </w:r>
          </w:p>
          <w:p w14:paraId="01B09D3C"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 websit</w:t>
            </w:r>
            <w:bookmarkStart w:id="1" w:name="_GoBack"/>
            <w:bookmarkEnd w:id="1"/>
            <w:r>
              <w:rPr>
                <w:rFonts w:ascii="Times New Roman" w:eastAsia="Times New Roman" w:hAnsi="Times New Roman" w:cs="Times New Roman"/>
                <w:sz w:val="24"/>
                <w:szCs w:val="24"/>
              </w:rPr>
              <w:t>e link for Mentimeter survey</w:t>
            </w:r>
          </w:p>
          <w:p w14:paraId="6F8CA4EA"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I- 20? printed surveys and pencils to distribute to participants (option: scantron sheets) and hopefully the rest will use</w:t>
            </w:r>
            <w:r>
              <w:rPr>
                <w:rFonts w:ascii="Times New Roman" w:eastAsia="Times New Roman" w:hAnsi="Times New Roman" w:cs="Times New Roman"/>
                <w:sz w:val="24"/>
                <w:szCs w:val="24"/>
              </w:rPr>
              <w:t xml:space="preserve"> the online version of the survey</w:t>
            </w:r>
          </w:p>
        </w:tc>
      </w:tr>
      <w:tr w:rsidR="00DC0AFA" w14:paraId="2A4BCF95"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AEAFFF"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Volunteers required (# and specific expertise?):</w:t>
            </w:r>
          </w:p>
          <w:p w14:paraId="1CA2BD7B"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volunteers to hand out surveys and pencils.</w:t>
            </w:r>
          </w:p>
        </w:tc>
      </w:tr>
      <w:tr w:rsidR="00DC0AFA" w14:paraId="01C1B75E"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674DF0"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Facilities required:</w:t>
            </w:r>
          </w:p>
          <w:p w14:paraId="4B25BC9D"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Tables, chairs, covered building, room with proper acoustics</w:t>
            </w:r>
          </w:p>
        </w:tc>
      </w:tr>
      <w:tr w:rsidR="00DC0AFA" w14:paraId="78608F5D"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A44CF0" w14:textId="77777777" w:rsidR="00DC0AFA" w:rsidRDefault="004B446B">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Additional notes:</w:t>
            </w:r>
          </w:p>
          <w:p w14:paraId="5D289171" w14:textId="77777777" w:rsidR="00DC0AFA" w:rsidRDefault="00DC0AFA">
            <w:pPr>
              <w:pStyle w:val="normal0"/>
              <w:numPr>
                <w:ilvl w:val="0"/>
                <w:numId w:val="1"/>
              </w:numPr>
              <w:pBdr>
                <w:top w:val="nil"/>
                <w:left w:val="nil"/>
                <w:bottom w:val="nil"/>
                <w:right w:val="nil"/>
                <w:between w:val="nil"/>
              </w:pBdr>
              <w:spacing w:after="240" w:line="240" w:lineRule="auto"/>
              <w:rPr>
                <w:sz w:val="24"/>
                <w:szCs w:val="24"/>
              </w:rPr>
            </w:pPr>
          </w:p>
        </w:tc>
      </w:tr>
    </w:tbl>
    <w:p w14:paraId="2B68D188" w14:textId="77777777" w:rsidR="00DC0AFA" w:rsidRDefault="00DC0AFA">
      <w:pPr>
        <w:pStyle w:val="normal0"/>
        <w:pBdr>
          <w:top w:val="nil"/>
          <w:left w:val="nil"/>
          <w:bottom w:val="nil"/>
          <w:right w:val="nil"/>
          <w:between w:val="nil"/>
        </w:pBdr>
      </w:pPr>
    </w:p>
    <w:sectPr w:rsidR="00DC0A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5332"/>
    <w:multiLevelType w:val="multilevel"/>
    <w:tmpl w:val="EBA01C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C0AFA"/>
    <w:rsid w:val="004B446B"/>
    <w:rsid w:val="00DC0A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E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4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B446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4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B4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Macintosh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2</cp:revision>
  <dcterms:created xsi:type="dcterms:W3CDTF">2021-05-20T15:35:00Z</dcterms:created>
  <dcterms:modified xsi:type="dcterms:W3CDTF">2021-05-20T15:36:00Z</dcterms:modified>
</cp:coreProperties>
</file>